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D35EC">
        <w:rPr>
          <w:bCs/>
          <w:color w:val="FF0000"/>
        </w:rPr>
        <w:t>23</w:t>
      </w:r>
      <w:r w:rsidR="006151E7">
        <w:rPr>
          <w:bCs/>
          <w:color w:val="FF0000"/>
        </w:rPr>
        <w:t>5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9269D2" w:rsidP="009269D2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86MS0021-01-2025-000596-19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7D35EC">
        <w:rPr>
          <w:sz w:val="28"/>
          <w:szCs w:val="28"/>
        </w:rPr>
        <w:t xml:space="preserve">05 марта 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D35EC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7D35EC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D0B25" w:rsidRPr="00EA0945" w:rsidP="008D0B25">
      <w:pPr>
        <w:widowControl w:val="0"/>
        <w:ind w:firstLine="540"/>
        <w:jc w:val="both"/>
        <w:rPr>
          <w:sz w:val="28"/>
          <w:szCs w:val="28"/>
        </w:rPr>
      </w:pPr>
      <w:r w:rsidRPr="007D35EC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Предс</w:t>
      </w:r>
      <w:r>
        <w:rPr>
          <w:color w:val="FF0000"/>
          <w:sz w:val="28"/>
          <w:szCs w:val="28"/>
        </w:rPr>
        <w:t xml:space="preserve">едателя правления ЖСК «Недвижимость» – Гончаренко Алексея Николаевича, </w:t>
      </w:r>
      <w:r w:rsidR="000A41BA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 xml:space="preserve"> года рождения, уроженца </w:t>
      </w:r>
      <w:r w:rsidR="000A41BA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0A41BA">
        <w:rPr>
          <w:color w:val="FF0000"/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DE33D5">
        <w:rPr>
          <w:color w:val="FF0000"/>
          <w:sz w:val="28"/>
          <w:szCs w:val="28"/>
        </w:rPr>
        <w:t xml:space="preserve">паспорт </w:t>
      </w:r>
      <w:r w:rsidR="000A41BA">
        <w:rPr>
          <w:color w:val="FF0000"/>
          <w:sz w:val="28"/>
          <w:szCs w:val="28"/>
        </w:rPr>
        <w:t>…</w:t>
      </w:r>
    </w:p>
    <w:p w:rsidR="008D0B25" w:rsidRPr="00EA0945" w:rsidP="008D0B25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6F15F9" w:rsidRPr="009F2CC0" w:rsidP="008D0B25">
      <w:pPr>
        <w:ind w:firstLine="539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Гончаренко А.Н.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</w:t>
      </w:r>
      <w:r>
        <w:rPr>
          <w:color w:val="FF0000"/>
          <w:sz w:val="28"/>
          <w:szCs w:val="28"/>
        </w:rPr>
        <w:t>редседателем праления ЖСК «Недвижимость»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расположенного по адресу: Россия, ХМАО-Югра, г. Нижневартовск, </w:t>
      </w:r>
      <w:r>
        <w:rPr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Омская д. 28А оф. 1004</w:t>
      </w:r>
      <w:r w:rsidRPr="007D35EC" w:rsidR="008A06A5">
        <w:rPr>
          <w:sz w:val="28"/>
          <w:szCs w:val="28"/>
        </w:rPr>
        <w:t xml:space="preserve">, что подтверждается выпиской из ЕГРЮЛ, </w:t>
      </w:r>
      <w:r w:rsidRPr="007D35EC">
        <w:rPr>
          <w:color w:val="0D0D0D" w:themeColor="text1" w:themeTint="F2"/>
          <w:sz w:val="28"/>
          <w:szCs w:val="28"/>
        </w:rPr>
        <w:t xml:space="preserve">несвоевременно представил декларацию по </w:t>
      </w:r>
      <w:r w:rsidRPr="007D35EC">
        <w:rPr>
          <w:color w:val="0D0D0D" w:themeColor="text1" w:themeTint="F2"/>
          <w:sz w:val="28"/>
          <w:szCs w:val="28"/>
        </w:rPr>
        <w:t>единому налогу, уплачиваемому  в связи с применением упрощенной системы налогообложения за 202</w:t>
      </w:r>
      <w:r w:rsidRPr="007D35EC" w:rsidR="009F2CC0">
        <w:rPr>
          <w:color w:val="0D0D0D" w:themeColor="text1" w:themeTint="F2"/>
          <w:sz w:val="28"/>
          <w:szCs w:val="28"/>
        </w:rPr>
        <w:t>3</w:t>
      </w:r>
      <w:r w:rsidRPr="007D35EC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7D35EC" w:rsidR="009F2CC0"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>.03.202</w:t>
      </w:r>
      <w:r w:rsidRPr="007D35EC" w:rsidR="009F2CC0">
        <w:rPr>
          <w:color w:val="0D0D0D" w:themeColor="text1" w:themeTint="F2"/>
          <w:sz w:val="28"/>
          <w:szCs w:val="28"/>
        </w:rPr>
        <w:t>4</w:t>
      </w:r>
      <w:r w:rsidRPr="007D35EC">
        <w:rPr>
          <w:color w:val="0D0D0D" w:themeColor="text1" w:themeTint="F2"/>
          <w:sz w:val="28"/>
          <w:szCs w:val="28"/>
        </w:rPr>
        <w:t xml:space="preserve"> года, фактически декларация </w:t>
      </w:r>
      <w:r w:rsidR="007D35EC">
        <w:rPr>
          <w:color w:val="0D0D0D" w:themeColor="text1" w:themeTint="F2"/>
          <w:sz w:val="28"/>
          <w:szCs w:val="28"/>
        </w:rPr>
        <w:t xml:space="preserve">не </w:t>
      </w:r>
      <w:r w:rsidRPr="007D35EC">
        <w:rPr>
          <w:color w:val="0D0D0D" w:themeColor="text1" w:themeTint="F2"/>
          <w:sz w:val="28"/>
          <w:szCs w:val="28"/>
        </w:rPr>
        <w:t>предоставлена, в результате чего ею нарушены требования п. 1 ст. 346.23 Налогового</w:t>
      </w:r>
      <w:r w:rsidRPr="009F2CC0">
        <w:rPr>
          <w:color w:val="0D0D0D" w:themeColor="text1" w:themeTint="F2"/>
          <w:sz w:val="28"/>
          <w:szCs w:val="28"/>
        </w:rPr>
        <w:t xml:space="preserve">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Гончаренко А.Н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6151E7" w:rsidR="006151E7">
        <w:rPr>
          <w:color w:val="FF0000"/>
          <w:sz w:val="28"/>
          <w:szCs w:val="28"/>
        </w:rPr>
        <w:t>86032503500134100001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7D35EC">
        <w:rPr>
          <w:color w:val="FF0000"/>
          <w:sz w:val="28"/>
          <w:szCs w:val="28"/>
        </w:rPr>
        <w:t>0</w:t>
      </w:r>
      <w:r w:rsidR="009269D2">
        <w:rPr>
          <w:color w:val="FF0000"/>
          <w:sz w:val="28"/>
          <w:szCs w:val="28"/>
        </w:rPr>
        <w:t>4</w:t>
      </w:r>
      <w:r w:rsidR="007D35EC">
        <w:rPr>
          <w:color w:val="FF0000"/>
          <w:sz w:val="28"/>
          <w:szCs w:val="28"/>
        </w:rPr>
        <w:t>.02.2025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7D35EC">
        <w:rPr>
          <w:color w:val="FF0000"/>
          <w:sz w:val="28"/>
          <w:szCs w:val="28"/>
        </w:rPr>
        <w:t>0</w:t>
      </w:r>
      <w:r w:rsidR="009269D2">
        <w:rPr>
          <w:color w:val="FF0000"/>
          <w:sz w:val="28"/>
          <w:szCs w:val="28"/>
        </w:rPr>
        <w:t>4</w:t>
      </w:r>
      <w:r w:rsidR="007D35EC">
        <w:rPr>
          <w:color w:val="FF0000"/>
          <w:sz w:val="28"/>
          <w:szCs w:val="28"/>
        </w:rPr>
        <w:t>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7D35EC">
        <w:rPr>
          <w:color w:val="FF0000"/>
          <w:sz w:val="28"/>
          <w:szCs w:val="28"/>
        </w:rPr>
        <w:t>0</w:t>
      </w:r>
      <w:r w:rsidR="009269D2">
        <w:rPr>
          <w:color w:val="FF0000"/>
          <w:sz w:val="28"/>
          <w:szCs w:val="28"/>
        </w:rPr>
        <w:t>4</w:t>
      </w:r>
      <w:r w:rsidR="007D35EC">
        <w:rPr>
          <w:color w:val="FF0000"/>
          <w:sz w:val="28"/>
          <w:szCs w:val="28"/>
        </w:rPr>
        <w:t>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 xml:space="preserve">На основании п. 1 ст. 346.23 Налогового </w:t>
      </w:r>
      <w:r w:rsidRPr="00AD2709">
        <w:rPr>
          <w:color w:val="0D0D0D" w:themeColor="text1" w:themeTint="F2"/>
          <w:sz w:val="28"/>
          <w:szCs w:val="28"/>
        </w:rPr>
        <w:t>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Оценив исследованные доказательств</w:t>
      </w:r>
      <w:r w:rsidRPr="00C52D7D">
        <w:rPr>
          <w:color w:val="171717" w:themeColor="background2" w:themeShade="1A"/>
          <w:sz w:val="28"/>
          <w:szCs w:val="28"/>
        </w:rPr>
        <w:t xml:space="preserve">а в их совокупности, мировой судья приходит к выводу, что </w:t>
      </w:r>
      <w:r w:rsidR="008D0B25">
        <w:rPr>
          <w:color w:val="FF0000"/>
          <w:sz w:val="28"/>
          <w:szCs w:val="28"/>
        </w:rPr>
        <w:t>Гончаренко А.Н</w:t>
      </w:r>
      <w:r w:rsidR="007D35EC">
        <w:rPr>
          <w:color w:val="003399"/>
          <w:sz w:val="28"/>
          <w:szCs w:val="28"/>
        </w:rPr>
        <w:t>.</w:t>
      </w:r>
      <w:r w:rsidRPr="00C52D7D" w:rsidR="007D35EC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C52D7D">
        <w:rPr>
          <w:color w:val="171717" w:themeColor="background2" w:themeShade="1A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</w:t>
      </w:r>
      <w:r w:rsidRPr="00C52D7D">
        <w:rPr>
          <w:color w:val="171717" w:themeColor="background2" w:themeShade="1A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C52D7D">
        <w:rPr>
          <w:color w:val="171717" w:themeColor="background2" w:themeShade="1A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 ЖСК «Недвижимость» – Гонча</w:t>
      </w:r>
      <w:r>
        <w:rPr>
          <w:color w:val="FF0000"/>
          <w:sz w:val="28"/>
          <w:szCs w:val="28"/>
        </w:rPr>
        <w:t>ренко Алексея Николаевича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</w:t>
      </w:r>
      <w:r w:rsidRPr="00C52D7D">
        <w:rPr>
          <w:sz w:val="28"/>
          <w:szCs w:val="28"/>
        </w:rPr>
        <w:t xml:space="preserve">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1BA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41BA"/>
    <w:rsid w:val="000A63A9"/>
    <w:rsid w:val="001015CC"/>
    <w:rsid w:val="00127AA4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151E7"/>
    <w:rsid w:val="006530F0"/>
    <w:rsid w:val="00671561"/>
    <w:rsid w:val="006F15F9"/>
    <w:rsid w:val="0070287E"/>
    <w:rsid w:val="00710268"/>
    <w:rsid w:val="00770889"/>
    <w:rsid w:val="007D35EC"/>
    <w:rsid w:val="007E32F8"/>
    <w:rsid w:val="0082742E"/>
    <w:rsid w:val="008A06A5"/>
    <w:rsid w:val="008D0B25"/>
    <w:rsid w:val="0092385D"/>
    <w:rsid w:val="009269D2"/>
    <w:rsid w:val="00971471"/>
    <w:rsid w:val="009F2CC0"/>
    <w:rsid w:val="009F69C1"/>
    <w:rsid w:val="00A17CF3"/>
    <w:rsid w:val="00A220E2"/>
    <w:rsid w:val="00AD2709"/>
    <w:rsid w:val="00BA52ED"/>
    <w:rsid w:val="00C52D7D"/>
    <w:rsid w:val="00DC2571"/>
    <w:rsid w:val="00DE33D5"/>
    <w:rsid w:val="00E62C83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